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28AE" w:rsidRDefault="008C2865">
      <w:pPr>
        <w:spacing w:after="0" w:line="240" w:lineRule="auto"/>
        <w:ind w:left="-72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-389890</wp:posOffset>
            </wp:positionH>
            <wp:positionV relativeFrom="paragraph">
              <wp:posOffset>-698342</wp:posOffset>
            </wp:positionV>
            <wp:extent cx="1965303" cy="558181"/>
            <wp:effectExtent l="0" t="0" r="0" b="0"/>
            <wp:wrapNone/>
            <wp:docPr id="1" name="image01.jpg" descr="Trinity_Logo_2009-345x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rinity_Logo_2009-345x9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303" cy="558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185B">
        <w:rPr>
          <w:rFonts w:ascii="Arial" w:eastAsia="Arial" w:hAnsi="Arial" w:cs="Arial"/>
          <w:color w:val="000000" w:themeColor="text1"/>
          <w:sz w:val="40"/>
          <w:szCs w:val="40"/>
        </w:rPr>
        <w:t>Academic Services Center</w:t>
      </w:r>
      <w:r w:rsidR="00641376" w:rsidRPr="00A92A37">
        <w:rPr>
          <w:noProof/>
          <w:color w:val="000000" w:themeColor="text1"/>
        </w:rPr>
        <w:t xml:space="preserve"> </w:t>
      </w:r>
      <w:r w:rsidR="00641376" w:rsidRPr="00A92A37"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58240" behindDoc="0" locked="0" layoutInCell="0" hidden="0" allowOverlap="1" wp14:anchorId="20A874E8" wp14:editId="7999B71A">
                <wp:simplePos x="0" y="0"/>
                <wp:positionH relativeFrom="margin">
                  <wp:posOffset>-482599</wp:posOffset>
                </wp:positionH>
                <wp:positionV relativeFrom="paragraph">
                  <wp:posOffset>419100</wp:posOffset>
                </wp:positionV>
                <wp:extent cx="68580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5730" y="3780000"/>
                          <a:ext cx="686053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4B306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4E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8pt;margin-top:33pt;width:540pt;height:1pt;z-index:251658240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" o:allowincell="f" strokecolor="#4b306a" strokeweight="1.5pt">
                <w10:wrap anchorx="margin"/>
              </v:shape>
            </w:pict>
          </mc:Fallback>
        </mc:AlternateContent>
      </w:r>
    </w:p>
    <w:p w:rsidR="000F28AE" w:rsidRDefault="000F28AE">
      <w:pPr>
        <w:spacing w:after="0" w:line="240" w:lineRule="auto"/>
      </w:pPr>
    </w:p>
    <w:p w:rsidR="000F28AE" w:rsidRPr="00A26E2D" w:rsidRDefault="000F28AE">
      <w:pPr>
        <w:spacing w:after="0" w:line="240" w:lineRule="auto"/>
        <w:ind w:left="-634"/>
        <w:rPr>
          <w:rFonts w:asciiTheme="minorHAnsi" w:hAnsiTheme="minorHAnsi" w:cstheme="minorHAnsi"/>
        </w:rPr>
      </w:pPr>
      <w:bookmarkStart w:id="0" w:name="h.gjdgxs" w:colFirst="0" w:colLast="0"/>
      <w:bookmarkEnd w:id="0"/>
    </w:p>
    <w:p w:rsidR="000F28AE" w:rsidRPr="00A26E2D" w:rsidRDefault="00F47CA7" w:rsidP="00A26E2D">
      <w:pPr>
        <w:spacing w:after="0" w:line="240" w:lineRule="auto"/>
        <w:ind w:left="-634"/>
        <w:jc w:val="center"/>
        <w:rPr>
          <w:rFonts w:asciiTheme="minorHAnsi" w:hAnsiTheme="minorHAnsi" w:cstheme="minorHAnsi"/>
        </w:rPr>
      </w:pPr>
      <w:r w:rsidRPr="00A26E2D">
        <w:rPr>
          <w:rFonts w:asciiTheme="minorHAnsi" w:eastAsia="Arial" w:hAnsiTheme="minorHAnsi" w:cstheme="minorHAnsi"/>
          <w:b/>
          <w:sz w:val="28"/>
          <w:szCs w:val="28"/>
        </w:rPr>
        <w:t>PRR Reading Method</w:t>
      </w:r>
    </w:p>
    <w:p w:rsidR="000F28AE" w:rsidRPr="00A26E2D" w:rsidRDefault="000F28AE">
      <w:pPr>
        <w:spacing w:after="0" w:line="240" w:lineRule="auto"/>
        <w:ind w:left="-634"/>
        <w:rPr>
          <w:rFonts w:asciiTheme="minorHAnsi" w:hAnsiTheme="minorHAnsi" w:cstheme="minorHAnsi"/>
        </w:rPr>
      </w:pPr>
    </w:p>
    <w:p w:rsidR="00F47CA7" w:rsidRDefault="00A26E2D" w:rsidP="0073258D">
      <w:pPr>
        <w:spacing w:after="0" w:line="240" w:lineRule="auto"/>
        <w:rPr>
          <w:rFonts w:asciiTheme="minorHAnsi" w:hAnsiTheme="minorHAnsi" w:cstheme="minorHAnsi"/>
        </w:rPr>
      </w:pPr>
      <w:r w:rsidRPr="00A26E2D">
        <w:rPr>
          <w:rFonts w:asciiTheme="minorHAnsi" w:hAnsiTheme="minorHAnsi" w:cstheme="minorHAnsi"/>
        </w:rPr>
        <w:t>PRR</w:t>
      </w:r>
      <w:r w:rsidR="00F47CA7" w:rsidRPr="00A26E2D">
        <w:rPr>
          <w:rFonts w:asciiTheme="minorHAnsi" w:hAnsiTheme="minorHAnsi" w:cstheme="minorHAnsi"/>
        </w:rPr>
        <w:t xml:space="preserve"> (</w:t>
      </w:r>
      <w:r w:rsidRPr="00A26E2D">
        <w:rPr>
          <w:rFonts w:asciiTheme="minorHAnsi" w:hAnsiTheme="minorHAnsi" w:cstheme="minorHAnsi"/>
        </w:rPr>
        <w:t>Preview, Read actively, Review</w:t>
      </w:r>
      <w:r w:rsidR="00A92A37">
        <w:rPr>
          <w:rFonts w:asciiTheme="minorHAnsi" w:hAnsiTheme="minorHAnsi" w:cstheme="minorHAnsi"/>
        </w:rPr>
        <w:t xml:space="preserve"> </w:t>
      </w:r>
      <w:r w:rsidR="00A92A37" w:rsidRPr="00A92A37">
        <w:rPr>
          <w:rFonts w:asciiTheme="minorHAnsi" w:hAnsiTheme="minorHAnsi" w:cstheme="minorHAnsi"/>
          <w:sz w:val="20"/>
        </w:rPr>
        <w:t xml:space="preserve">[or </w:t>
      </w:r>
      <w:r w:rsidR="0073258D" w:rsidRPr="00A92A37">
        <w:rPr>
          <w:rFonts w:asciiTheme="minorHAnsi" w:hAnsiTheme="minorHAnsi" w:cstheme="minorHAnsi"/>
          <w:sz w:val="20"/>
        </w:rPr>
        <w:t>Recall</w:t>
      </w:r>
      <w:r w:rsidR="00A92A37">
        <w:rPr>
          <w:rFonts w:asciiTheme="minorHAnsi" w:hAnsiTheme="minorHAnsi" w:cstheme="minorHAnsi"/>
        </w:rPr>
        <w:t>]</w:t>
      </w:r>
      <w:r w:rsidR="00F47CA7" w:rsidRPr="00A26E2D">
        <w:rPr>
          <w:rFonts w:asciiTheme="minorHAnsi" w:hAnsiTheme="minorHAnsi" w:cstheme="minorHAnsi"/>
        </w:rPr>
        <w:t>) is a reading method to help improve your reading comprehension</w:t>
      </w:r>
      <w:r>
        <w:rPr>
          <w:rFonts w:asciiTheme="minorHAnsi" w:hAnsiTheme="minorHAnsi" w:cstheme="minorHAnsi"/>
        </w:rPr>
        <w:t xml:space="preserve"> when the text is essential to learning such as </w:t>
      </w:r>
      <w:r w:rsidR="00864959">
        <w:rPr>
          <w:rFonts w:asciiTheme="minorHAnsi" w:hAnsiTheme="minorHAnsi" w:cstheme="minorHAnsi"/>
        </w:rPr>
        <w:t xml:space="preserve">when </w:t>
      </w:r>
      <w:r>
        <w:rPr>
          <w:rFonts w:asciiTheme="minorHAnsi" w:hAnsiTheme="minorHAnsi" w:cstheme="minorHAnsi"/>
        </w:rPr>
        <w:t>prepar</w:t>
      </w:r>
      <w:r w:rsidR="00864959">
        <w:rPr>
          <w:rFonts w:asciiTheme="minorHAnsi" w:hAnsiTheme="minorHAnsi" w:cstheme="minorHAnsi"/>
        </w:rPr>
        <w:t xml:space="preserve">ing </w:t>
      </w:r>
      <w:r>
        <w:rPr>
          <w:rFonts w:asciiTheme="minorHAnsi" w:hAnsiTheme="minorHAnsi" w:cstheme="minorHAnsi"/>
        </w:rPr>
        <w:t>for an exam.</w:t>
      </w:r>
    </w:p>
    <w:p w:rsidR="00A26E2D" w:rsidRDefault="00A26E2D" w:rsidP="0073258D">
      <w:pPr>
        <w:spacing w:after="0" w:line="240" w:lineRule="auto"/>
        <w:rPr>
          <w:rFonts w:asciiTheme="minorHAnsi" w:hAnsiTheme="minorHAnsi" w:cstheme="minorHAnsi"/>
        </w:rPr>
      </w:pPr>
    </w:p>
    <w:p w:rsidR="00A92A37" w:rsidRPr="00137762" w:rsidRDefault="00A92A37" w:rsidP="00A92A37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137762">
        <w:rPr>
          <w:rFonts w:asciiTheme="minorHAnsi" w:hAnsiTheme="minorHAnsi" w:cstheme="minorHAnsi"/>
          <w:b/>
          <w:i/>
          <w:sz w:val="28"/>
          <w:szCs w:val="28"/>
        </w:rPr>
        <w:t>Step 1</w:t>
      </w:r>
      <w:r w:rsidR="00137762">
        <w:rPr>
          <w:rFonts w:asciiTheme="minorHAnsi" w:hAnsiTheme="minorHAnsi" w:cstheme="minorHAnsi"/>
          <w:b/>
          <w:sz w:val="28"/>
          <w:szCs w:val="28"/>
        </w:rPr>
        <w:t>: Preview</w:t>
      </w:r>
    </w:p>
    <w:p w:rsidR="00A26E2D" w:rsidRDefault="00A26E2D" w:rsidP="0073258D">
      <w:pPr>
        <w:spacing w:after="0" w:line="240" w:lineRule="auto"/>
        <w:rPr>
          <w:rFonts w:asciiTheme="minorHAnsi" w:hAnsiTheme="minorHAnsi" w:cstheme="minorHAnsi"/>
        </w:rPr>
      </w:pPr>
      <w:r w:rsidRPr="00A26E2D">
        <w:rPr>
          <w:rFonts w:asciiTheme="minorHAnsi" w:hAnsiTheme="minorHAnsi" w:cstheme="minorHAnsi"/>
          <w:b/>
        </w:rPr>
        <w:t>Preview</w:t>
      </w:r>
      <w:r>
        <w:rPr>
          <w:rFonts w:asciiTheme="minorHAnsi" w:hAnsiTheme="minorHAnsi" w:cstheme="minorHAnsi"/>
          <w:b/>
        </w:rPr>
        <w:t xml:space="preserve"> </w:t>
      </w:r>
      <w:r w:rsidR="00137762">
        <w:rPr>
          <w:rFonts w:asciiTheme="minorHAnsi" w:hAnsiTheme="minorHAnsi" w:cstheme="minorHAnsi"/>
        </w:rPr>
        <w:t>the text to g</w:t>
      </w:r>
      <w:r>
        <w:rPr>
          <w:rFonts w:asciiTheme="minorHAnsi" w:hAnsiTheme="minorHAnsi" w:cstheme="minorHAnsi"/>
        </w:rPr>
        <w:t>ive your mind a structure</w:t>
      </w:r>
      <w:r w:rsidR="00A92A3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framework </w:t>
      </w:r>
      <w:r w:rsidR="00A92A37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 xml:space="preserve">the reading and </w:t>
      </w:r>
      <w:r w:rsidR="00137762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help you organize components of the text.</w:t>
      </w:r>
    </w:p>
    <w:p w:rsidR="00A26E2D" w:rsidRDefault="00A26E2D">
      <w:pPr>
        <w:spacing w:after="0" w:line="240" w:lineRule="auto"/>
        <w:ind w:left="-634"/>
        <w:rPr>
          <w:rFonts w:asciiTheme="minorHAnsi" w:hAnsiTheme="minorHAnsi" w:cstheme="minorHAnsi"/>
        </w:rPr>
      </w:pPr>
    </w:p>
    <w:p w:rsidR="00A26E2D" w:rsidRDefault="00A26E2D" w:rsidP="0073258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 over the chapter or reading passage</w:t>
      </w:r>
    </w:p>
    <w:p w:rsidR="00A26E2D" w:rsidRDefault="00A26E2D" w:rsidP="0073258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Pay attention to title, subtitles, summary, diagrams, </w:t>
      </w:r>
      <w:r w:rsidR="00A92A37">
        <w:rPr>
          <w:rFonts w:asciiTheme="minorHAnsi" w:hAnsiTheme="minorHAnsi" w:cstheme="minorHAnsi"/>
        </w:rPr>
        <w:t xml:space="preserve">charts, vocabulary and bolded words/phrases, </w:t>
      </w:r>
      <w:r>
        <w:rPr>
          <w:rFonts w:asciiTheme="minorHAnsi" w:hAnsiTheme="minorHAnsi" w:cstheme="minorHAnsi"/>
        </w:rPr>
        <w:t>etc.</w:t>
      </w:r>
    </w:p>
    <w:p w:rsidR="00A26E2D" w:rsidRDefault="00A26E2D" w:rsidP="0073258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questions using the title/heading, subtitles/subheadings</w:t>
      </w:r>
    </w:p>
    <w:p w:rsidR="0073258D" w:rsidRDefault="0073258D" w:rsidP="0073258D">
      <w:pPr>
        <w:spacing w:after="0" w:line="240" w:lineRule="auto"/>
        <w:ind w:left="-630"/>
        <w:rPr>
          <w:rFonts w:asciiTheme="minorHAnsi" w:hAnsiTheme="minorHAnsi" w:cstheme="minorHAnsi"/>
          <w:b/>
        </w:rPr>
      </w:pPr>
    </w:p>
    <w:p w:rsidR="00A92A37" w:rsidRPr="00137762" w:rsidRDefault="00A92A37" w:rsidP="00A92A37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137762">
        <w:rPr>
          <w:rFonts w:asciiTheme="minorHAnsi" w:hAnsiTheme="minorHAnsi" w:cstheme="minorHAnsi"/>
          <w:b/>
          <w:i/>
          <w:sz w:val="28"/>
          <w:szCs w:val="28"/>
        </w:rPr>
        <w:t>Step 2</w:t>
      </w:r>
      <w:r w:rsidR="00137762">
        <w:rPr>
          <w:rFonts w:asciiTheme="minorHAnsi" w:hAnsiTheme="minorHAnsi" w:cstheme="minorHAnsi"/>
          <w:b/>
          <w:sz w:val="28"/>
          <w:szCs w:val="28"/>
        </w:rPr>
        <w:t>: Read Actively</w:t>
      </w:r>
    </w:p>
    <w:p w:rsidR="0073258D" w:rsidRDefault="0073258D" w:rsidP="0073258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Read </w:t>
      </w:r>
      <w:r>
        <w:rPr>
          <w:rFonts w:asciiTheme="minorHAnsi" w:hAnsiTheme="minorHAnsi" w:cstheme="minorHAnsi"/>
        </w:rPr>
        <w:t xml:space="preserve">actively </w:t>
      </w:r>
      <w:r w:rsidR="00A92A37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engage with the reading content</w:t>
      </w:r>
      <w:r w:rsidR="00A92A3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better understand the information</w:t>
      </w:r>
      <w:r w:rsidR="00A92A37">
        <w:rPr>
          <w:rFonts w:asciiTheme="minorHAnsi" w:hAnsiTheme="minorHAnsi" w:cstheme="minorHAnsi"/>
        </w:rPr>
        <w:t xml:space="preserve">; this reduces </w:t>
      </w:r>
      <w:r>
        <w:rPr>
          <w:rFonts w:asciiTheme="minorHAnsi" w:hAnsiTheme="minorHAnsi" w:cstheme="minorHAnsi"/>
        </w:rPr>
        <w:t>boredom and increase</w:t>
      </w:r>
      <w:r w:rsidR="00A92A3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retention.</w:t>
      </w:r>
    </w:p>
    <w:p w:rsidR="0073258D" w:rsidRDefault="0073258D" w:rsidP="0073258D">
      <w:pPr>
        <w:spacing w:after="0" w:line="240" w:lineRule="auto"/>
        <w:ind w:left="-630"/>
        <w:rPr>
          <w:rFonts w:asciiTheme="minorHAnsi" w:hAnsiTheme="minorHAnsi" w:cstheme="minorHAnsi"/>
        </w:rPr>
      </w:pPr>
    </w:p>
    <w:p w:rsidR="0073258D" w:rsidRDefault="0073258D" w:rsidP="0073258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realist time and page goals for your reading session</w:t>
      </w:r>
    </w:p>
    <w:p w:rsidR="0073258D" w:rsidRDefault="0073258D" w:rsidP="0073258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Divide reading into sections for better understanding</w:t>
      </w:r>
      <w:r w:rsidR="00A92A37">
        <w:rPr>
          <w:rFonts w:asciiTheme="minorHAnsi" w:hAnsiTheme="minorHAnsi" w:cstheme="minorHAnsi"/>
        </w:rPr>
        <w:t xml:space="preserve"> – chunking </w:t>
      </w:r>
    </w:p>
    <w:p w:rsidR="0073258D" w:rsidRDefault="00137762" w:rsidP="0073258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Read the text and answer the </w:t>
      </w:r>
      <w:r w:rsidR="0073258D">
        <w:rPr>
          <w:rFonts w:asciiTheme="minorHAnsi" w:hAnsiTheme="minorHAnsi" w:cstheme="minorHAnsi"/>
        </w:rPr>
        <w:t>questions you developed during your preview</w:t>
      </w:r>
      <w:r>
        <w:rPr>
          <w:rFonts w:asciiTheme="minorHAnsi" w:hAnsiTheme="minorHAnsi" w:cstheme="minorHAnsi"/>
        </w:rPr>
        <w:t xml:space="preserve"> </w:t>
      </w:r>
    </w:p>
    <w:p w:rsidR="0073258D" w:rsidRPr="0073258D" w:rsidRDefault="0073258D" w:rsidP="0073258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 ask yourself the 5 </w:t>
      </w:r>
      <w:proofErr w:type="spellStart"/>
      <w:r w:rsidRPr="00137762">
        <w:rPr>
          <w:rFonts w:asciiTheme="minorHAnsi" w:hAnsiTheme="minorHAnsi" w:cstheme="minorHAnsi"/>
          <w:i/>
        </w:rPr>
        <w:t>W</w:t>
      </w:r>
      <w:r>
        <w:rPr>
          <w:rFonts w:asciiTheme="minorHAnsi" w:hAnsiTheme="minorHAnsi" w:cstheme="minorHAnsi"/>
        </w:rPr>
        <w:t>s</w:t>
      </w:r>
      <w:proofErr w:type="spellEnd"/>
      <w:r>
        <w:rPr>
          <w:rFonts w:asciiTheme="minorHAnsi" w:hAnsiTheme="minorHAnsi" w:cstheme="minorHAnsi"/>
        </w:rPr>
        <w:t xml:space="preserve"> (</w:t>
      </w:r>
      <w:r w:rsidRPr="00137762"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</w:rPr>
        <w:t xml:space="preserve">ho, </w:t>
      </w:r>
      <w:r w:rsidRPr="00137762"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</w:rPr>
        <w:t xml:space="preserve">hat, </w:t>
      </w:r>
      <w:r w:rsidRPr="00137762"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</w:rPr>
        <w:t xml:space="preserve">here, </w:t>
      </w:r>
      <w:r w:rsidRPr="00137762"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</w:rPr>
        <w:t>hy, ho</w:t>
      </w:r>
      <w:r w:rsidRPr="00137762"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</w:rPr>
        <w:t xml:space="preserve">) </w:t>
      </w:r>
      <w:r w:rsidR="00137762">
        <w:rPr>
          <w:rFonts w:asciiTheme="minorHAnsi" w:hAnsiTheme="minorHAnsi" w:cstheme="minorHAnsi"/>
        </w:rPr>
        <w:t>as you read</w:t>
      </w:r>
    </w:p>
    <w:p w:rsidR="00A26E2D" w:rsidRDefault="00A26E2D">
      <w:pPr>
        <w:spacing w:after="0" w:line="240" w:lineRule="auto"/>
        <w:ind w:left="-634"/>
        <w:rPr>
          <w:rFonts w:asciiTheme="minorHAnsi" w:hAnsiTheme="minorHAnsi" w:cstheme="minorHAnsi"/>
          <w:b/>
        </w:rPr>
      </w:pPr>
    </w:p>
    <w:p w:rsidR="00A26E2D" w:rsidRPr="00A26E2D" w:rsidRDefault="00A26E2D" w:rsidP="00A26E2D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A92A37" w:rsidRPr="00137762" w:rsidRDefault="00A92A37" w:rsidP="00A92A37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137762">
        <w:rPr>
          <w:rFonts w:asciiTheme="minorHAnsi" w:hAnsiTheme="minorHAnsi" w:cstheme="minorHAnsi"/>
          <w:b/>
          <w:i/>
          <w:sz w:val="28"/>
          <w:szCs w:val="28"/>
        </w:rPr>
        <w:t>Step 3</w:t>
      </w:r>
      <w:r w:rsidR="00137762">
        <w:rPr>
          <w:rFonts w:asciiTheme="minorHAnsi" w:hAnsiTheme="minorHAnsi" w:cstheme="minorHAnsi"/>
          <w:b/>
          <w:i/>
          <w:sz w:val="28"/>
          <w:szCs w:val="28"/>
        </w:rPr>
        <w:t xml:space="preserve">: </w:t>
      </w:r>
      <w:r w:rsidR="00137762">
        <w:rPr>
          <w:rFonts w:asciiTheme="minorHAnsi" w:hAnsiTheme="minorHAnsi" w:cstheme="minorHAnsi"/>
          <w:b/>
          <w:sz w:val="28"/>
          <w:szCs w:val="28"/>
        </w:rPr>
        <w:t>Recall</w:t>
      </w:r>
    </w:p>
    <w:p w:rsidR="00F47CA7" w:rsidRDefault="00C40818" w:rsidP="00C4081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Recall </w:t>
      </w:r>
      <w:r w:rsidRPr="00C40818">
        <w:rPr>
          <w:rFonts w:asciiTheme="minorHAnsi" w:hAnsiTheme="minorHAnsi" w:cstheme="minorHAnsi"/>
        </w:rPr>
        <w:t>(or review)</w:t>
      </w:r>
      <w:r>
        <w:rPr>
          <w:rFonts w:asciiTheme="minorHAnsi" w:hAnsiTheme="minorHAnsi" w:cstheme="minorHAnsi"/>
        </w:rPr>
        <w:t xml:space="preserve"> the questions you developed during the preview immediately following your reading session.</w:t>
      </w:r>
    </w:p>
    <w:p w:rsidR="00C40818" w:rsidRDefault="00C40818" w:rsidP="00C40818">
      <w:pPr>
        <w:spacing w:after="0" w:line="240" w:lineRule="auto"/>
        <w:rPr>
          <w:rFonts w:asciiTheme="minorHAnsi" w:hAnsiTheme="minorHAnsi" w:cstheme="minorHAnsi"/>
        </w:rPr>
      </w:pPr>
    </w:p>
    <w:p w:rsidR="00C40818" w:rsidRDefault="00C40818" w:rsidP="00C408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Using your own words mentally recall or recite answers to the questions you created </w:t>
      </w:r>
    </w:p>
    <w:p w:rsidR="00C40818" w:rsidRDefault="00C40818" w:rsidP="00C408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notes or record your answers</w:t>
      </w:r>
    </w:p>
    <w:p w:rsidR="00C40818" w:rsidRPr="00C40818" w:rsidRDefault="00C40818" w:rsidP="00C408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Practice your recall with a friend</w:t>
      </w:r>
      <w:bookmarkStart w:id="1" w:name="_GoBack"/>
      <w:bookmarkEnd w:id="1"/>
    </w:p>
    <w:p w:rsidR="00F47CA7" w:rsidRDefault="00F47CA7">
      <w:pPr>
        <w:spacing w:after="0" w:line="240" w:lineRule="auto"/>
        <w:ind w:left="-634"/>
      </w:pPr>
    </w:p>
    <w:p w:rsidR="00F47CA7" w:rsidRDefault="00F47CA7">
      <w:pPr>
        <w:spacing w:after="0" w:line="240" w:lineRule="auto"/>
        <w:ind w:left="-634"/>
      </w:pPr>
    </w:p>
    <w:p w:rsidR="00F47CA7" w:rsidRDefault="00F47CA7" w:rsidP="00585F19"/>
    <w:sectPr w:rsidR="00F47CA7" w:rsidSect="00F43326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A7" w:rsidRDefault="00641376">
      <w:pPr>
        <w:spacing w:after="0" w:line="240" w:lineRule="auto"/>
      </w:pPr>
      <w:r>
        <w:separator/>
      </w:r>
    </w:p>
  </w:endnote>
  <w:endnote w:type="continuationSeparator" w:id="0">
    <w:p w:rsidR="004E72A7" w:rsidRDefault="0064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B4" w:rsidRDefault="00261F00" w:rsidP="00CF507D">
    <w:pPr>
      <w:pStyle w:val="Footer"/>
    </w:pPr>
    <w:r>
      <w:t>Academic Services Center</w:t>
    </w:r>
    <w:r>
      <w:tab/>
    </w:r>
    <w:r>
      <w:tab/>
      <w:t xml:space="preserve">Reading Strategies for Academic Success </w:t>
    </w:r>
  </w:p>
  <w:p w:rsidR="00261F00" w:rsidRDefault="00137762" w:rsidP="00CF507D">
    <w:pPr>
      <w:pStyle w:val="Footer"/>
    </w:pPr>
    <w:hyperlink r:id="rId1" w:history="1">
      <w:r w:rsidR="00261F00" w:rsidRPr="00C54E12">
        <w:rPr>
          <w:rStyle w:val="Hyperlink"/>
        </w:rPr>
        <w:t>academicsupport@trinitydc.edu</w:t>
      </w:r>
    </w:hyperlink>
    <w:r w:rsidR="00261F00">
      <w:t xml:space="preserve"> </w:t>
    </w:r>
    <w:r w:rsidR="00261F00">
      <w:tab/>
    </w:r>
    <w:r w:rsidR="00261F00">
      <w:tab/>
    </w:r>
  </w:p>
  <w:p w:rsidR="00261F00" w:rsidRPr="00CF507D" w:rsidRDefault="00261F00" w:rsidP="00CF507D">
    <w:pPr>
      <w:pStyle w:val="Footer"/>
    </w:pPr>
    <w:r>
      <w:t xml:space="preserve">202.884.9360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A7" w:rsidRDefault="00641376">
      <w:pPr>
        <w:spacing w:after="0" w:line="240" w:lineRule="auto"/>
      </w:pPr>
      <w:r>
        <w:separator/>
      </w:r>
    </w:p>
  </w:footnote>
  <w:footnote w:type="continuationSeparator" w:id="0">
    <w:p w:rsidR="004E72A7" w:rsidRDefault="0064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76" w:rsidRDefault="00641376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951"/>
    <w:multiLevelType w:val="hybridMultilevel"/>
    <w:tmpl w:val="F4A4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355"/>
    <w:multiLevelType w:val="hybridMultilevel"/>
    <w:tmpl w:val="B91C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35AA6"/>
    <w:multiLevelType w:val="multilevel"/>
    <w:tmpl w:val="B286428A"/>
    <w:lvl w:ilvl="0">
      <w:start w:val="1"/>
      <w:numFmt w:val="bullet"/>
      <w:lvlText w:val="●"/>
      <w:lvlJc w:val="left"/>
      <w:pPr>
        <w:ind w:left="86" w:hanging="27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06" w:firstLine="4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26" w:firstLine="11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46" w:firstLine="18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66" w:firstLine="26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86" w:firstLine="33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06" w:firstLine="40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26" w:firstLine="47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846" w:firstLine="5486"/>
      </w:pPr>
      <w:rPr>
        <w:rFonts w:ascii="Arial" w:eastAsia="Arial" w:hAnsi="Arial" w:cs="Arial"/>
      </w:rPr>
    </w:lvl>
  </w:abstractNum>
  <w:abstractNum w:abstractNumId="3" w15:restartNumberingAfterBreak="0">
    <w:nsid w:val="7144133E"/>
    <w:multiLevelType w:val="hybridMultilevel"/>
    <w:tmpl w:val="B53A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40B50"/>
    <w:multiLevelType w:val="hybridMultilevel"/>
    <w:tmpl w:val="6EF4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48F0"/>
    <w:multiLevelType w:val="hybridMultilevel"/>
    <w:tmpl w:val="E44C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80F0C"/>
    <w:multiLevelType w:val="hybridMultilevel"/>
    <w:tmpl w:val="F0EC4D8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E"/>
    <w:rsid w:val="000F28AE"/>
    <w:rsid w:val="00137762"/>
    <w:rsid w:val="00261F00"/>
    <w:rsid w:val="00373ADA"/>
    <w:rsid w:val="00466272"/>
    <w:rsid w:val="004E72A7"/>
    <w:rsid w:val="00585F19"/>
    <w:rsid w:val="00641376"/>
    <w:rsid w:val="0073258D"/>
    <w:rsid w:val="00864959"/>
    <w:rsid w:val="008C2865"/>
    <w:rsid w:val="009738BE"/>
    <w:rsid w:val="00A26E2D"/>
    <w:rsid w:val="00A92A37"/>
    <w:rsid w:val="00AA60B4"/>
    <w:rsid w:val="00C40818"/>
    <w:rsid w:val="00C4185B"/>
    <w:rsid w:val="00CF507D"/>
    <w:rsid w:val="00F43326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3BE2"/>
  <w15:docId w15:val="{278BEDD9-34FA-4787-891B-62E6F53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76"/>
  </w:style>
  <w:style w:type="paragraph" w:styleId="Footer">
    <w:name w:val="footer"/>
    <w:basedOn w:val="Normal"/>
    <w:link w:val="FooterChar"/>
    <w:uiPriority w:val="99"/>
    <w:unhideWhenUsed/>
    <w:rsid w:val="0064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76"/>
  </w:style>
  <w:style w:type="paragraph" w:styleId="ListParagraph">
    <w:name w:val="List Paragraph"/>
    <w:basedOn w:val="Normal"/>
    <w:uiPriority w:val="34"/>
    <w:qFormat/>
    <w:rsid w:val="00A26E2D"/>
    <w:pPr>
      <w:ind w:left="720"/>
      <w:contextualSpacing/>
    </w:pPr>
  </w:style>
  <w:style w:type="table" w:styleId="TableGrid">
    <w:name w:val="Table Grid"/>
    <w:basedOn w:val="TableNormal"/>
    <w:uiPriority w:val="59"/>
    <w:rsid w:val="00F4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support@trinityd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937B-65F4-4DC1-92C1-9C4D325E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LaBoone</dc:creator>
  <cp:lastModifiedBy>Kimberly LaBoone</cp:lastModifiedBy>
  <cp:revision>4</cp:revision>
  <cp:lastPrinted>2016-03-16T14:07:00Z</cp:lastPrinted>
  <dcterms:created xsi:type="dcterms:W3CDTF">2020-03-26T15:50:00Z</dcterms:created>
  <dcterms:modified xsi:type="dcterms:W3CDTF">2020-06-24T15:33:00Z</dcterms:modified>
</cp:coreProperties>
</file>